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ECFC" w14:textId="77777777" w:rsidR="00657B92" w:rsidRPr="00426BE4" w:rsidRDefault="00657B92" w:rsidP="00657B92">
      <w:pPr>
        <w:rPr>
          <w:rFonts w:hint="default"/>
          <w:color w:val="auto"/>
        </w:rPr>
      </w:pPr>
      <w:r w:rsidRPr="00426BE4">
        <w:rPr>
          <w:color w:val="auto"/>
        </w:rPr>
        <w:t>別記様式第６号（第５関係）</w:t>
      </w:r>
    </w:p>
    <w:p w14:paraId="4E9F50C5" w14:textId="77777777" w:rsidR="00657B92" w:rsidRPr="00426BE4" w:rsidRDefault="00657B92" w:rsidP="00657B92">
      <w:pPr>
        <w:rPr>
          <w:rFonts w:hint="default"/>
          <w:color w:val="auto"/>
        </w:rPr>
      </w:pPr>
    </w:p>
    <w:p w14:paraId="50EA6B82" w14:textId="77777777" w:rsidR="00657B92" w:rsidRPr="00426BE4" w:rsidRDefault="00657B92" w:rsidP="00657B92">
      <w:pPr>
        <w:widowControl/>
        <w:jc w:val="center"/>
        <w:textAlignment w:val="auto"/>
        <w:rPr>
          <w:rFonts w:hint="default"/>
          <w:color w:val="auto"/>
          <w:sz w:val="22"/>
          <w:szCs w:val="18"/>
        </w:rPr>
      </w:pPr>
      <w:r w:rsidRPr="00426BE4">
        <w:rPr>
          <w:color w:val="auto"/>
          <w:sz w:val="22"/>
          <w:szCs w:val="18"/>
        </w:rPr>
        <w:t>環境負荷低減の取組に関する</w:t>
      </w:r>
      <w:r w:rsidRPr="00426BE4">
        <w:rPr>
          <w:rFonts w:hint="default"/>
          <w:color w:val="auto"/>
          <w:sz w:val="22"/>
          <w:szCs w:val="18"/>
        </w:rPr>
        <w:t>チェックシート</w:t>
      </w:r>
    </w:p>
    <w:p w14:paraId="4C2B412D" w14:textId="77777777" w:rsidR="00657B92" w:rsidRPr="00426BE4" w:rsidRDefault="00657B92" w:rsidP="00657B92">
      <w:pPr>
        <w:widowControl/>
        <w:jc w:val="left"/>
        <w:textAlignment w:val="auto"/>
        <w:rPr>
          <w:rFonts w:hint="default"/>
          <w:color w:val="auto"/>
          <w:sz w:val="22"/>
          <w:szCs w:val="18"/>
        </w:rPr>
      </w:pPr>
    </w:p>
    <w:p w14:paraId="32704B37" w14:textId="77777777" w:rsidR="00657B92" w:rsidRDefault="00657B92" w:rsidP="00657B92">
      <w:pPr>
        <w:widowControl/>
        <w:ind w:right="822"/>
        <w:jc w:val="right"/>
        <w:textAlignment w:val="auto"/>
        <w:rPr>
          <w:rFonts w:hint="default"/>
          <w:color w:val="auto"/>
          <w:sz w:val="22"/>
          <w:szCs w:val="18"/>
        </w:rPr>
      </w:pPr>
      <w:r w:rsidRPr="00426BE4">
        <w:rPr>
          <w:color w:val="auto"/>
          <w:sz w:val="22"/>
          <w:szCs w:val="18"/>
        </w:rPr>
        <w:t>年　　月　　日</w:t>
      </w:r>
    </w:p>
    <w:p w14:paraId="19025E17" w14:textId="77777777" w:rsidR="00657B92" w:rsidRPr="00426BE4" w:rsidRDefault="00657B92" w:rsidP="00657B92">
      <w:pPr>
        <w:widowControl/>
        <w:ind w:right="822"/>
        <w:jc w:val="right"/>
        <w:textAlignment w:val="auto"/>
        <w:rPr>
          <w:rFonts w:hint="default"/>
          <w:color w:val="auto"/>
          <w:sz w:val="22"/>
          <w:szCs w:val="18"/>
        </w:rPr>
      </w:pPr>
    </w:p>
    <w:p w14:paraId="0AE05B6B" w14:textId="77777777" w:rsidR="00657B92" w:rsidRPr="00BB768F" w:rsidRDefault="00657B92" w:rsidP="00657B92">
      <w:pPr>
        <w:widowControl/>
        <w:ind w:right="842"/>
        <w:jc w:val="right"/>
        <w:textAlignment w:val="auto"/>
        <w:rPr>
          <w:rFonts w:hint="default"/>
          <w:color w:val="auto"/>
          <w:sz w:val="22"/>
          <w:szCs w:val="18"/>
          <w:u w:val="single"/>
        </w:rPr>
      </w:pPr>
      <w:r w:rsidRPr="00BB768F">
        <w:rPr>
          <w:color w:val="auto"/>
          <w:sz w:val="22"/>
          <w:szCs w:val="18"/>
          <w:u w:val="single"/>
        </w:rPr>
        <w:t xml:space="preserve">事業実施主体名　　　　　　　　　　</w:t>
      </w:r>
    </w:p>
    <w:p w14:paraId="5C1FE126" w14:textId="77777777" w:rsidR="00657B92" w:rsidRPr="00426BE4" w:rsidRDefault="00657B92" w:rsidP="00657B92">
      <w:pPr>
        <w:rPr>
          <w:rFonts w:hAnsi="ＭＳ 明朝" w:hint="default"/>
          <w:color w:val="auto"/>
          <w:sz w:val="22"/>
          <w:szCs w:val="18"/>
        </w:rPr>
      </w:pPr>
    </w:p>
    <w:p w14:paraId="4E0D615F" w14:textId="77777777" w:rsidR="00657B92" w:rsidRPr="00426BE4" w:rsidRDefault="00657B92" w:rsidP="00657B92">
      <w:pPr>
        <w:widowControl/>
        <w:ind w:firstLineChars="100" w:firstLine="220"/>
        <w:jc w:val="left"/>
        <w:textAlignment w:val="auto"/>
        <w:rPr>
          <w:rFonts w:hint="default"/>
          <w:color w:val="auto"/>
          <w:sz w:val="22"/>
          <w:szCs w:val="18"/>
        </w:rPr>
      </w:pPr>
      <w:r w:rsidRPr="00426BE4">
        <w:rPr>
          <w:color w:val="auto"/>
          <w:sz w:val="22"/>
          <w:szCs w:val="18"/>
        </w:rPr>
        <w:t>以下の環境負荷低減の取組を実施します。</w:t>
      </w:r>
    </w:p>
    <w:p w14:paraId="725D48EF" w14:textId="77777777" w:rsidR="00657B92" w:rsidRDefault="00657B92" w:rsidP="00657B92">
      <w:pPr>
        <w:rPr>
          <w:rFonts w:hAnsi="ＭＳ 明朝" w:hint="default"/>
          <w:color w:val="auto"/>
        </w:rPr>
      </w:pPr>
    </w:p>
    <w:tbl>
      <w:tblPr>
        <w:tblStyle w:val="ac"/>
        <w:tblW w:w="0" w:type="auto"/>
        <w:tblLook w:val="04A0" w:firstRow="1" w:lastRow="0" w:firstColumn="1" w:lastColumn="0" w:noHBand="0" w:noVBand="1"/>
      </w:tblPr>
      <w:tblGrid>
        <w:gridCol w:w="633"/>
        <w:gridCol w:w="269"/>
        <w:gridCol w:w="5189"/>
        <w:gridCol w:w="992"/>
        <w:gridCol w:w="992"/>
        <w:gridCol w:w="985"/>
      </w:tblGrid>
      <w:tr w:rsidR="00657B92" w:rsidRPr="00E31D57" w14:paraId="6842EAA5" w14:textId="77777777" w:rsidTr="00AE3E05">
        <w:trPr>
          <w:trHeight w:val="20"/>
        </w:trPr>
        <w:tc>
          <w:tcPr>
            <w:tcW w:w="633" w:type="dxa"/>
            <w:vMerge w:val="restart"/>
          </w:tcPr>
          <w:p w14:paraId="7FC3E757"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olor w:val="auto"/>
                <w:sz w:val="18"/>
                <w:szCs w:val="18"/>
              </w:rPr>
              <w:t>項目番号</w:t>
            </w:r>
          </w:p>
        </w:tc>
        <w:tc>
          <w:tcPr>
            <w:tcW w:w="5458" w:type="dxa"/>
            <w:gridSpan w:val="2"/>
            <w:vMerge w:val="restart"/>
          </w:tcPr>
          <w:p w14:paraId="198EF1D0"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olor w:val="auto"/>
                <w:sz w:val="18"/>
                <w:szCs w:val="18"/>
              </w:rPr>
              <w:t>環境負荷低減に向けた取組</w:t>
            </w:r>
          </w:p>
        </w:tc>
        <w:tc>
          <w:tcPr>
            <w:tcW w:w="2969" w:type="dxa"/>
            <w:gridSpan w:val="3"/>
          </w:tcPr>
          <w:p w14:paraId="1BDF801F"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チェック欄</w:t>
            </w:r>
          </w:p>
        </w:tc>
      </w:tr>
      <w:tr w:rsidR="00657B92" w:rsidRPr="00E31D57" w14:paraId="5F57DE9D" w14:textId="77777777" w:rsidTr="00AE3E05">
        <w:trPr>
          <w:trHeight w:val="77"/>
        </w:trPr>
        <w:tc>
          <w:tcPr>
            <w:tcW w:w="633" w:type="dxa"/>
            <w:vMerge/>
          </w:tcPr>
          <w:p w14:paraId="6A309D6C" w14:textId="77777777" w:rsidR="00657B92" w:rsidRPr="00E31D57" w:rsidRDefault="00657B92" w:rsidP="00AE3E05">
            <w:pPr>
              <w:widowControl/>
              <w:wordWrap/>
              <w:textAlignment w:val="auto"/>
              <w:rPr>
                <w:rFonts w:hAnsi="ＭＳ 明朝" w:hint="default"/>
                <w:color w:val="auto"/>
                <w:sz w:val="18"/>
                <w:szCs w:val="18"/>
              </w:rPr>
            </w:pPr>
          </w:p>
        </w:tc>
        <w:tc>
          <w:tcPr>
            <w:tcW w:w="5458" w:type="dxa"/>
            <w:gridSpan w:val="2"/>
            <w:vMerge/>
          </w:tcPr>
          <w:p w14:paraId="66141E23" w14:textId="77777777" w:rsidR="00657B92" w:rsidRPr="00E31D57" w:rsidRDefault="00657B92" w:rsidP="00AE3E05">
            <w:pPr>
              <w:widowControl/>
              <w:wordWrap/>
              <w:textAlignment w:val="auto"/>
              <w:rPr>
                <w:rFonts w:hAnsi="ＭＳ 明朝" w:hint="default"/>
                <w:color w:val="auto"/>
                <w:sz w:val="18"/>
                <w:szCs w:val="18"/>
              </w:rPr>
            </w:pPr>
          </w:p>
        </w:tc>
        <w:tc>
          <w:tcPr>
            <w:tcW w:w="1984" w:type="dxa"/>
            <w:gridSpan w:val="2"/>
          </w:tcPr>
          <w:p w14:paraId="2CD4FFC1" w14:textId="77777777" w:rsidR="00657B92" w:rsidRPr="00E31D57" w:rsidRDefault="00657B92" w:rsidP="00AE3E05">
            <w:pPr>
              <w:widowControl/>
              <w:wordWrap/>
              <w:jc w:val="center"/>
              <w:textAlignment w:val="auto"/>
              <w:rPr>
                <w:rFonts w:hAnsi="ＭＳ 明朝" w:hint="default"/>
                <w:color w:val="auto"/>
                <w:sz w:val="18"/>
                <w:szCs w:val="18"/>
              </w:rPr>
            </w:pPr>
            <w:r>
              <w:rPr>
                <w:rFonts w:hAnsi="ＭＳ 明朝"/>
                <w:color w:val="auto"/>
                <w:sz w:val="18"/>
                <w:szCs w:val="18"/>
              </w:rPr>
              <w:t>申請時</w:t>
            </w:r>
          </w:p>
        </w:tc>
        <w:tc>
          <w:tcPr>
            <w:tcW w:w="985" w:type="dxa"/>
          </w:tcPr>
          <w:p w14:paraId="02645D31" w14:textId="77777777" w:rsidR="00657B92" w:rsidRPr="00FF3E77" w:rsidDel="00C96C02" w:rsidRDefault="00657B92" w:rsidP="00AE3E05">
            <w:pPr>
              <w:widowControl/>
              <w:wordWrap/>
              <w:jc w:val="center"/>
              <w:textAlignment w:val="auto"/>
              <w:rPr>
                <w:rFonts w:ascii="ＭＳ ゴシック" w:eastAsia="ＭＳ ゴシック" w:hAnsi="ＭＳ ゴシック" w:hint="default"/>
                <w:color w:val="auto"/>
                <w:sz w:val="18"/>
                <w:szCs w:val="18"/>
              </w:rPr>
            </w:pPr>
            <w:r w:rsidRPr="00FF3E77">
              <w:rPr>
                <w:rFonts w:ascii="ＭＳ ゴシック" w:eastAsia="ＭＳ ゴシック" w:hAnsi="ＭＳ ゴシック"/>
                <w:color w:val="auto"/>
                <w:sz w:val="18"/>
                <w:szCs w:val="18"/>
              </w:rPr>
              <w:t>報告時</w:t>
            </w:r>
          </w:p>
        </w:tc>
      </w:tr>
      <w:tr w:rsidR="00657B92" w:rsidRPr="00E31D57" w14:paraId="00D54EDB" w14:textId="77777777" w:rsidTr="00AE3E05">
        <w:trPr>
          <w:trHeight w:val="309"/>
        </w:trPr>
        <w:tc>
          <w:tcPr>
            <w:tcW w:w="633" w:type="dxa"/>
            <w:vMerge/>
          </w:tcPr>
          <w:p w14:paraId="4904279F" w14:textId="77777777" w:rsidR="00657B92" w:rsidRPr="00E31D57" w:rsidRDefault="00657B92" w:rsidP="00AE3E05">
            <w:pPr>
              <w:widowControl/>
              <w:wordWrap/>
              <w:textAlignment w:val="auto"/>
              <w:rPr>
                <w:rFonts w:hint="default"/>
                <w:color w:val="auto"/>
                <w:sz w:val="18"/>
                <w:szCs w:val="18"/>
              </w:rPr>
            </w:pPr>
          </w:p>
        </w:tc>
        <w:tc>
          <w:tcPr>
            <w:tcW w:w="5458" w:type="dxa"/>
            <w:gridSpan w:val="2"/>
            <w:vMerge/>
          </w:tcPr>
          <w:p w14:paraId="3F70CF89" w14:textId="77777777" w:rsidR="00657B92" w:rsidRPr="00E31D57" w:rsidRDefault="00657B92" w:rsidP="00AE3E05">
            <w:pPr>
              <w:widowControl/>
              <w:wordWrap/>
              <w:textAlignment w:val="auto"/>
              <w:rPr>
                <w:rFonts w:hint="default"/>
                <w:color w:val="auto"/>
                <w:sz w:val="18"/>
                <w:szCs w:val="18"/>
              </w:rPr>
            </w:pPr>
          </w:p>
        </w:tc>
        <w:tc>
          <w:tcPr>
            <w:tcW w:w="992" w:type="dxa"/>
          </w:tcPr>
          <w:p w14:paraId="65D68D43" w14:textId="77777777" w:rsidR="00657B92" w:rsidRPr="00FF3E77" w:rsidRDefault="00657B92" w:rsidP="00AE3E05">
            <w:pPr>
              <w:widowControl/>
              <w:wordWrap/>
              <w:textAlignment w:val="auto"/>
              <w:rPr>
                <w:rFonts w:hAnsi="ＭＳ 明朝" w:hint="default"/>
                <w:color w:val="auto"/>
                <w:sz w:val="18"/>
                <w:szCs w:val="18"/>
              </w:rPr>
            </w:pPr>
            <w:r w:rsidRPr="00C4656D">
              <w:rPr>
                <w:color w:val="auto"/>
                <w:sz w:val="18"/>
                <w:szCs w:val="18"/>
              </w:rPr>
              <w:t>実施する</w:t>
            </w:r>
          </w:p>
        </w:tc>
        <w:tc>
          <w:tcPr>
            <w:tcW w:w="992" w:type="dxa"/>
          </w:tcPr>
          <w:p w14:paraId="72F64304" w14:textId="77777777" w:rsidR="00657B92" w:rsidRPr="00FF3E77" w:rsidRDefault="00657B92" w:rsidP="00AE3E05">
            <w:pPr>
              <w:widowControl/>
              <w:wordWrap/>
              <w:textAlignment w:val="auto"/>
              <w:rPr>
                <w:rFonts w:hAnsi="ＭＳ 明朝" w:hint="default"/>
                <w:color w:val="auto"/>
                <w:sz w:val="18"/>
                <w:szCs w:val="18"/>
              </w:rPr>
            </w:pPr>
            <w:r>
              <w:rPr>
                <w:rFonts w:hAnsi="ＭＳ 明朝"/>
                <w:color w:val="auto"/>
                <w:sz w:val="18"/>
                <w:szCs w:val="18"/>
              </w:rPr>
              <w:t>該当なし</w:t>
            </w:r>
          </w:p>
        </w:tc>
        <w:tc>
          <w:tcPr>
            <w:tcW w:w="985" w:type="dxa"/>
          </w:tcPr>
          <w:p w14:paraId="6C75DE12" w14:textId="77777777" w:rsidR="00657B92" w:rsidRPr="00FF3E77" w:rsidDel="00C96C02" w:rsidRDefault="00657B92" w:rsidP="00AE3E05">
            <w:pPr>
              <w:widowControl/>
              <w:wordWrap/>
              <w:textAlignment w:val="auto"/>
              <w:rPr>
                <w:rFonts w:hAnsi="ＭＳ 明朝" w:hint="default"/>
                <w:color w:val="auto"/>
                <w:sz w:val="18"/>
                <w:szCs w:val="18"/>
              </w:rPr>
            </w:pPr>
            <w:r>
              <w:rPr>
                <w:rFonts w:hAnsi="ＭＳ 明朝"/>
                <w:color w:val="auto"/>
                <w:sz w:val="18"/>
                <w:szCs w:val="18"/>
              </w:rPr>
              <w:t>実施した</w:t>
            </w:r>
          </w:p>
        </w:tc>
      </w:tr>
      <w:tr w:rsidR="00657B92" w:rsidRPr="00E31D57" w14:paraId="0F51C65C" w14:textId="77777777" w:rsidTr="00AE3E05">
        <w:trPr>
          <w:trHeight w:val="20"/>
        </w:trPr>
        <w:tc>
          <w:tcPr>
            <w:tcW w:w="9060" w:type="dxa"/>
            <w:gridSpan w:val="6"/>
          </w:tcPr>
          <w:p w14:paraId="123ED3D8"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（１）適正な施肥</w:t>
            </w:r>
          </w:p>
        </w:tc>
      </w:tr>
      <w:tr w:rsidR="00657B92" w:rsidRPr="00E31D57" w14:paraId="454600AD" w14:textId="77777777" w:rsidTr="00AE3E05">
        <w:trPr>
          <w:trHeight w:val="20"/>
        </w:trPr>
        <w:tc>
          <w:tcPr>
            <w:tcW w:w="633" w:type="dxa"/>
            <w:vAlign w:val="center"/>
          </w:tcPr>
          <w:p w14:paraId="4F3381F0"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①</w:t>
            </w:r>
          </w:p>
        </w:tc>
        <w:tc>
          <w:tcPr>
            <w:tcW w:w="269" w:type="dxa"/>
            <w:tcBorders>
              <w:right w:val="single" w:sz="4" w:space="0" w:color="FFFFFF" w:themeColor="background1"/>
            </w:tcBorders>
          </w:tcPr>
          <w:p w14:paraId="060CB376"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hemeColor="background1"/>
            </w:tcBorders>
          </w:tcPr>
          <w:p w14:paraId="304D7ACD" w14:textId="77777777" w:rsidR="00657B92" w:rsidRPr="00E31D57" w:rsidRDefault="00657B92" w:rsidP="00AE3E05">
            <w:pPr>
              <w:widowControl/>
              <w:wordWrap/>
              <w:textAlignment w:val="auto"/>
              <w:rPr>
                <w:rFonts w:hAnsi="ＭＳ 明朝" w:hint="default"/>
                <w:b/>
                <w:bCs/>
                <w:color w:val="auto"/>
                <w:sz w:val="18"/>
                <w:szCs w:val="18"/>
              </w:rPr>
            </w:pPr>
            <w:r w:rsidRPr="00E31D57">
              <w:rPr>
                <w:rFonts w:hAnsi="ＭＳ 明朝"/>
                <w:b/>
                <w:bCs/>
                <w:color w:val="auto"/>
                <w:sz w:val="18"/>
                <w:szCs w:val="18"/>
              </w:rPr>
              <w:t>※農産物等の調達を行う場合</w:t>
            </w:r>
          </w:p>
          <w:p w14:paraId="276CE882"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olor w:val="auto"/>
                <w:sz w:val="18"/>
                <w:szCs w:val="18"/>
              </w:rPr>
              <w:t>環境負荷低減に配慮した農産物等の調達を検討</w:t>
            </w:r>
          </w:p>
        </w:tc>
        <w:tc>
          <w:tcPr>
            <w:tcW w:w="992" w:type="dxa"/>
            <w:vAlign w:val="center"/>
          </w:tcPr>
          <w:p w14:paraId="18209B7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35FA0990"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544DBC84"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49105CB5" w14:textId="77777777" w:rsidTr="00AE3E05">
        <w:trPr>
          <w:trHeight w:val="20"/>
        </w:trPr>
        <w:tc>
          <w:tcPr>
            <w:tcW w:w="9060" w:type="dxa"/>
            <w:gridSpan w:val="6"/>
            <w:vAlign w:val="center"/>
          </w:tcPr>
          <w:p w14:paraId="2994B5D4"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（２）適正な防除</w:t>
            </w:r>
          </w:p>
        </w:tc>
      </w:tr>
      <w:tr w:rsidR="00657B92" w:rsidRPr="00E31D57" w14:paraId="185ED063" w14:textId="77777777" w:rsidTr="00AE3E05">
        <w:trPr>
          <w:trHeight w:val="20"/>
        </w:trPr>
        <w:tc>
          <w:tcPr>
            <w:tcW w:w="633" w:type="dxa"/>
            <w:vAlign w:val="center"/>
          </w:tcPr>
          <w:p w14:paraId="13C16BAA"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②</w:t>
            </w:r>
          </w:p>
        </w:tc>
        <w:tc>
          <w:tcPr>
            <w:tcW w:w="269" w:type="dxa"/>
            <w:tcBorders>
              <w:right w:val="single" w:sz="4" w:space="0" w:color="FFFFFF" w:themeColor="background1"/>
            </w:tcBorders>
          </w:tcPr>
          <w:p w14:paraId="7E4C1F69"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hemeColor="background1"/>
            </w:tcBorders>
          </w:tcPr>
          <w:p w14:paraId="495E0A5C" w14:textId="77777777" w:rsidR="00657B92" w:rsidRPr="00E31D57" w:rsidRDefault="00657B92" w:rsidP="00AE3E05">
            <w:pPr>
              <w:widowControl/>
              <w:wordWrap/>
              <w:textAlignment w:val="auto"/>
              <w:rPr>
                <w:rFonts w:hAnsi="ＭＳ 明朝" w:hint="default"/>
                <w:b/>
                <w:bCs/>
                <w:color w:val="auto"/>
                <w:sz w:val="18"/>
                <w:szCs w:val="18"/>
              </w:rPr>
            </w:pPr>
            <w:r w:rsidRPr="00E31D57">
              <w:rPr>
                <w:rFonts w:hAnsi="ＭＳ 明朝"/>
                <w:b/>
                <w:bCs/>
                <w:color w:val="auto"/>
                <w:sz w:val="18"/>
                <w:szCs w:val="18"/>
              </w:rPr>
              <w:t>※農産物等の調達を行う場合</w:t>
            </w:r>
          </w:p>
          <w:p w14:paraId="37C05825"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olor w:val="auto"/>
                <w:sz w:val="18"/>
                <w:szCs w:val="18"/>
              </w:rPr>
              <w:t>環境負荷低減に配慮した農産物等の調達を検討（再掲）</w:t>
            </w:r>
          </w:p>
        </w:tc>
        <w:tc>
          <w:tcPr>
            <w:tcW w:w="992" w:type="dxa"/>
            <w:vAlign w:val="center"/>
          </w:tcPr>
          <w:p w14:paraId="69024C6B"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183AA1EE"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1C62E102"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5E1C62B6" w14:textId="77777777" w:rsidTr="00AE3E05">
        <w:trPr>
          <w:trHeight w:val="20"/>
        </w:trPr>
        <w:tc>
          <w:tcPr>
            <w:tcW w:w="9060" w:type="dxa"/>
            <w:gridSpan w:val="6"/>
            <w:vAlign w:val="center"/>
          </w:tcPr>
          <w:p w14:paraId="086D2475"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（３）エネルギーの節減</w:t>
            </w:r>
          </w:p>
        </w:tc>
      </w:tr>
      <w:tr w:rsidR="00657B92" w:rsidRPr="00E31D57" w14:paraId="41443F05" w14:textId="77777777" w:rsidTr="00AE3E05">
        <w:trPr>
          <w:trHeight w:val="20"/>
        </w:trPr>
        <w:tc>
          <w:tcPr>
            <w:tcW w:w="633" w:type="dxa"/>
            <w:vAlign w:val="center"/>
          </w:tcPr>
          <w:p w14:paraId="0203C187"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③</w:t>
            </w:r>
          </w:p>
        </w:tc>
        <w:tc>
          <w:tcPr>
            <w:tcW w:w="269" w:type="dxa"/>
            <w:tcBorders>
              <w:right w:val="single" w:sz="4" w:space="0" w:color="FFFFFF" w:themeColor="background1"/>
            </w:tcBorders>
          </w:tcPr>
          <w:p w14:paraId="6524109D"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hemeColor="background1"/>
            </w:tcBorders>
            <w:vAlign w:val="center"/>
          </w:tcPr>
          <w:p w14:paraId="339E3633"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オフィスや車両・機械等の電気・燃料の使用状況の記録・保存に努める</w:t>
            </w:r>
          </w:p>
        </w:tc>
        <w:tc>
          <w:tcPr>
            <w:tcW w:w="992" w:type="dxa"/>
            <w:vAlign w:val="center"/>
          </w:tcPr>
          <w:p w14:paraId="579200DE"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17382349"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5FAE6ACE"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56526581" w14:textId="77777777" w:rsidTr="00AE3E05">
        <w:trPr>
          <w:trHeight w:val="20"/>
        </w:trPr>
        <w:tc>
          <w:tcPr>
            <w:tcW w:w="633" w:type="dxa"/>
            <w:vAlign w:val="center"/>
          </w:tcPr>
          <w:p w14:paraId="72328904"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④</w:t>
            </w:r>
          </w:p>
        </w:tc>
        <w:tc>
          <w:tcPr>
            <w:tcW w:w="269" w:type="dxa"/>
            <w:tcBorders>
              <w:right w:val="single" w:sz="4" w:space="0" w:color="FFFFFF" w:themeColor="background1"/>
            </w:tcBorders>
          </w:tcPr>
          <w:p w14:paraId="17BF555E"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hemeColor="background1"/>
            </w:tcBorders>
            <w:vAlign w:val="center"/>
          </w:tcPr>
          <w:p w14:paraId="223AB4D1"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省エネを意識し、不必要・非効率なエネルギー消費をしないこと（照明、空調、ウォーム</w:t>
            </w:r>
            <w:r>
              <w:rPr>
                <w:rFonts w:hAnsi="ＭＳ 明朝" w:cs="ＭＳ Ｐゴシック"/>
                <w:color w:val="auto"/>
                <w:sz w:val="18"/>
                <w:szCs w:val="18"/>
              </w:rPr>
              <w:t>ビズ</w:t>
            </w:r>
            <w:r w:rsidRPr="00E31D57">
              <w:rPr>
                <w:rFonts w:hAnsi="ＭＳ 明朝" w:cs="ＭＳ Ｐゴシック"/>
                <w:color w:val="auto"/>
                <w:sz w:val="18"/>
                <w:szCs w:val="18"/>
              </w:rPr>
              <w:t>・クールビ</w:t>
            </w:r>
            <w:r>
              <w:rPr>
                <w:rFonts w:hAnsi="ＭＳ 明朝" w:cs="ＭＳ Ｐゴシック"/>
                <w:color w:val="auto"/>
                <w:sz w:val="18"/>
                <w:szCs w:val="18"/>
              </w:rPr>
              <w:t>ズ</w:t>
            </w:r>
            <w:r w:rsidRPr="00E31D57">
              <w:rPr>
                <w:rFonts w:hAnsi="ＭＳ 明朝" w:cs="ＭＳ Ｐゴシック"/>
                <w:color w:val="auto"/>
                <w:sz w:val="18"/>
                <w:szCs w:val="18"/>
              </w:rPr>
              <w:t>、燃費効率のよい機械の利用等）を検討</w:t>
            </w:r>
          </w:p>
        </w:tc>
        <w:tc>
          <w:tcPr>
            <w:tcW w:w="992" w:type="dxa"/>
            <w:vAlign w:val="center"/>
          </w:tcPr>
          <w:p w14:paraId="41377C35"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08A4E5A2"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390A2C4D"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5AEA8F9F" w14:textId="77777777" w:rsidTr="00AE3E05">
        <w:trPr>
          <w:trHeight w:val="20"/>
        </w:trPr>
        <w:tc>
          <w:tcPr>
            <w:tcW w:w="633" w:type="dxa"/>
            <w:vAlign w:val="center"/>
          </w:tcPr>
          <w:p w14:paraId="320CF668"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⑤</w:t>
            </w:r>
          </w:p>
        </w:tc>
        <w:tc>
          <w:tcPr>
            <w:tcW w:w="269" w:type="dxa"/>
            <w:tcBorders>
              <w:right w:val="single" w:sz="4" w:space="0" w:color="FFFFFF" w:themeColor="background1"/>
            </w:tcBorders>
          </w:tcPr>
          <w:p w14:paraId="3655C6E1"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hemeColor="background1"/>
            </w:tcBorders>
            <w:vAlign w:val="center"/>
          </w:tcPr>
          <w:p w14:paraId="13BB6A13"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環境負荷低減に配慮した商品、原料等の調達を検討</w:t>
            </w:r>
          </w:p>
        </w:tc>
        <w:tc>
          <w:tcPr>
            <w:tcW w:w="992" w:type="dxa"/>
            <w:vAlign w:val="center"/>
          </w:tcPr>
          <w:p w14:paraId="17E1278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33B74575"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18F06F4D"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2C6B515F" w14:textId="77777777" w:rsidTr="00AE3E05">
        <w:trPr>
          <w:trHeight w:val="20"/>
        </w:trPr>
        <w:tc>
          <w:tcPr>
            <w:tcW w:w="9060" w:type="dxa"/>
            <w:gridSpan w:val="6"/>
            <w:vAlign w:val="center"/>
          </w:tcPr>
          <w:p w14:paraId="7394BEDE"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（４）悪臭及び害虫の発生防止</w:t>
            </w:r>
          </w:p>
        </w:tc>
      </w:tr>
      <w:tr w:rsidR="00657B92" w:rsidRPr="00E31D57" w14:paraId="2A107903" w14:textId="77777777" w:rsidTr="00AE3E05">
        <w:trPr>
          <w:trHeight w:val="20"/>
        </w:trPr>
        <w:tc>
          <w:tcPr>
            <w:tcW w:w="633" w:type="dxa"/>
            <w:vAlign w:val="center"/>
          </w:tcPr>
          <w:p w14:paraId="2C1D73C4"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⑥</w:t>
            </w:r>
          </w:p>
        </w:tc>
        <w:tc>
          <w:tcPr>
            <w:tcW w:w="269" w:type="dxa"/>
            <w:tcBorders>
              <w:right w:val="single" w:sz="4" w:space="0" w:color="FFFFFF"/>
            </w:tcBorders>
          </w:tcPr>
          <w:p w14:paraId="00EF0045"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tcPr>
          <w:p w14:paraId="6BEA1747" w14:textId="77777777" w:rsidR="00657B92" w:rsidRPr="00E31D57" w:rsidRDefault="00657B92" w:rsidP="00AE3E05">
            <w:pPr>
              <w:widowControl/>
              <w:wordWrap/>
              <w:textAlignment w:val="auto"/>
              <w:rPr>
                <w:rFonts w:hAnsi="ＭＳ 明朝" w:hint="default"/>
                <w:b/>
                <w:bCs/>
                <w:color w:val="auto"/>
                <w:sz w:val="18"/>
                <w:szCs w:val="18"/>
              </w:rPr>
            </w:pPr>
            <w:r w:rsidRPr="00E31D57">
              <w:rPr>
                <w:rFonts w:hAnsi="ＭＳ 明朝"/>
                <w:b/>
                <w:bCs/>
                <w:color w:val="auto"/>
                <w:sz w:val="18"/>
                <w:szCs w:val="18"/>
              </w:rPr>
              <w:t>※肥料・飼料等の製造を行う場合</w:t>
            </w:r>
          </w:p>
          <w:p w14:paraId="0E8BF230"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olor w:val="auto"/>
                <w:sz w:val="18"/>
                <w:szCs w:val="18"/>
              </w:rPr>
              <w:t>悪臭・害虫の発生防止・低減に努める</w:t>
            </w:r>
          </w:p>
        </w:tc>
        <w:tc>
          <w:tcPr>
            <w:tcW w:w="992" w:type="dxa"/>
            <w:vAlign w:val="center"/>
          </w:tcPr>
          <w:p w14:paraId="29D6CFF7"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30F4F6D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40AF8F12"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5BD10454" w14:textId="77777777" w:rsidTr="00AE3E05">
        <w:trPr>
          <w:trHeight w:val="20"/>
        </w:trPr>
        <w:tc>
          <w:tcPr>
            <w:tcW w:w="9060" w:type="dxa"/>
            <w:gridSpan w:val="6"/>
            <w:vAlign w:val="center"/>
          </w:tcPr>
          <w:p w14:paraId="54FF28E7"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（５）廃棄物の発生抑制、適正な循環的な利用及び適正な処分</w:t>
            </w:r>
          </w:p>
        </w:tc>
      </w:tr>
      <w:tr w:rsidR="00657B92" w:rsidRPr="00E31D57" w14:paraId="43FFE95E" w14:textId="77777777" w:rsidTr="00AE3E05">
        <w:trPr>
          <w:trHeight w:val="20"/>
        </w:trPr>
        <w:tc>
          <w:tcPr>
            <w:tcW w:w="633" w:type="dxa"/>
            <w:vAlign w:val="center"/>
          </w:tcPr>
          <w:p w14:paraId="7C9FDF42"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⑦</w:t>
            </w:r>
          </w:p>
        </w:tc>
        <w:tc>
          <w:tcPr>
            <w:tcW w:w="269" w:type="dxa"/>
            <w:tcBorders>
              <w:right w:val="single" w:sz="4" w:space="0" w:color="FFFFFF"/>
            </w:tcBorders>
          </w:tcPr>
          <w:p w14:paraId="1C44D187"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1726E6E9"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プラ等廃棄物の削減に努め、適正に処理</w:t>
            </w:r>
          </w:p>
        </w:tc>
        <w:tc>
          <w:tcPr>
            <w:tcW w:w="992" w:type="dxa"/>
            <w:vAlign w:val="center"/>
          </w:tcPr>
          <w:p w14:paraId="4A753B55"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0E71F8A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455E0C05"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10B364CD" w14:textId="77777777" w:rsidTr="00AE3E05">
        <w:trPr>
          <w:trHeight w:val="20"/>
        </w:trPr>
        <w:tc>
          <w:tcPr>
            <w:tcW w:w="633" w:type="dxa"/>
            <w:vAlign w:val="center"/>
          </w:tcPr>
          <w:p w14:paraId="4BA894EA"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⑧</w:t>
            </w:r>
          </w:p>
        </w:tc>
        <w:tc>
          <w:tcPr>
            <w:tcW w:w="269" w:type="dxa"/>
            <w:tcBorders>
              <w:right w:val="single" w:sz="4" w:space="0" w:color="FFFFFF"/>
            </w:tcBorders>
          </w:tcPr>
          <w:p w14:paraId="1D659FB7"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5EACE6A0"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資源の再利用を検討</w:t>
            </w:r>
          </w:p>
        </w:tc>
        <w:tc>
          <w:tcPr>
            <w:tcW w:w="992" w:type="dxa"/>
            <w:vAlign w:val="center"/>
          </w:tcPr>
          <w:p w14:paraId="2A187C57"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0866E4E2"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6E676C51"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175E09BE" w14:textId="77777777" w:rsidTr="00AE3E05">
        <w:trPr>
          <w:trHeight w:val="20"/>
        </w:trPr>
        <w:tc>
          <w:tcPr>
            <w:tcW w:w="9060" w:type="dxa"/>
            <w:gridSpan w:val="6"/>
            <w:vAlign w:val="center"/>
          </w:tcPr>
          <w:p w14:paraId="4D2ECC3C"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（６）生物多様性への悪影響の防止</w:t>
            </w:r>
          </w:p>
        </w:tc>
      </w:tr>
      <w:tr w:rsidR="00657B92" w:rsidRPr="00E31D57" w14:paraId="0AF18EE1" w14:textId="77777777" w:rsidTr="00AE3E05">
        <w:trPr>
          <w:trHeight w:val="20"/>
        </w:trPr>
        <w:tc>
          <w:tcPr>
            <w:tcW w:w="633" w:type="dxa"/>
            <w:vAlign w:val="center"/>
          </w:tcPr>
          <w:p w14:paraId="0DA87FBD"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⑨</w:t>
            </w:r>
          </w:p>
        </w:tc>
        <w:tc>
          <w:tcPr>
            <w:tcW w:w="269" w:type="dxa"/>
            <w:tcBorders>
              <w:right w:val="single" w:sz="4" w:space="0" w:color="FFFFFF"/>
            </w:tcBorders>
          </w:tcPr>
          <w:p w14:paraId="1439349A"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71A3C199"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b/>
                <w:bCs/>
                <w:color w:val="auto"/>
                <w:sz w:val="18"/>
                <w:szCs w:val="18"/>
              </w:rPr>
              <w:t>※生物多様性への影響が想定される工事等を実施する場合</w:t>
            </w:r>
            <w:r w:rsidRPr="00E31D57">
              <w:rPr>
                <w:rFonts w:hAnsi="ＭＳ 明朝" w:cs="ＭＳ Ｐゴシック"/>
                <w:b/>
                <w:bCs/>
                <w:color w:val="auto"/>
                <w:sz w:val="18"/>
                <w:szCs w:val="18"/>
              </w:rPr>
              <w:br/>
            </w:r>
            <w:r w:rsidRPr="00E31D57">
              <w:rPr>
                <w:rFonts w:hAnsi="ＭＳ 明朝" w:cs="ＭＳ Ｐゴシック"/>
                <w:color w:val="auto"/>
                <w:sz w:val="18"/>
                <w:szCs w:val="18"/>
              </w:rPr>
              <w:t>生物多様性に配慮した事業実施に努める</w:t>
            </w:r>
          </w:p>
        </w:tc>
        <w:tc>
          <w:tcPr>
            <w:tcW w:w="992" w:type="dxa"/>
            <w:vAlign w:val="center"/>
          </w:tcPr>
          <w:p w14:paraId="3246F9A0"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67E35074"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16927079"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3EC55431" w14:textId="77777777" w:rsidTr="00AE3E05">
        <w:trPr>
          <w:trHeight w:val="20"/>
        </w:trPr>
        <w:tc>
          <w:tcPr>
            <w:tcW w:w="633" w:type="dxa"/>
            <w:vAlign w:val="center"/>
          </w:tcPr>
          <w:p w14:paraId="7002F4B3"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⑩</w:t>
            </w:r>
          </w:p>
        </w:tc>
        <w:tc>
          <w:tcPr>
            <w:tcW w:w="269" w:type="dxa"/>
            <w:tcBorders>
              <w:right w:val="single" w:sz="4" w:space="0" w:color="FFFFFF"/>
            </w:tcBorders>
          </w:tcPr>
          <w:p w14:paraId="3C726240"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0B300865"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b/>
                <w:bCs/>
                <w:color w:val="auto"/>
                <w:sz w:val="18"/>
                <w:szCs w:val="18"/>
              </w:rPr>
              <w:t>※特定事業場である場合</w:t>
            </w:r>
            <w:r w:rsidRPr="00E31D57">
              <w:rPr>
                <w:rFonts w:hAnsi="ＭＳ 明朝" w:cs="ＭＳ Ｐゴシック"/>
                <w:b/>
                <w:bCs/>
                <w:color w:val="auto"/>
                <w:sz w:val="18"/>
                <w:szCs w:val="18"/>
              </w:rPr>
              <w:br/>
            </w:r>
            <w:r w:rsidRPr="00E31D57">
              <w:rPr>
                <w:rFonts w:hAnsi="ＭＳ 明朝" w:cs="ＭＳ Ｐゴシック"/>
                <w:color w:val="auto"/>
                <w:sz w:val="18"/>
                <w:szCs w:val="18"/>
              </w:rPr>
              <w:t>排水処理に係る水質汚濁防止法の遵守</w:t>
            </w:r>
          </w:p>
        </w:tc>
        <w:tc>
          <w:tcPr>
            <w:tcW w:w="992" w:type="dxa"/>
            <w:vAlign w:val="center"/>
          </w:tcPr>
          <w:p w14:paraId="4CBEC7A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4DFF58DE"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580123C0"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148EC7EF" w14:textId="77777777" w:rsidTr="00AE3E05">
        <w:trPr>
          <w:trHeight w:val="20"/>
        </w:trPr>
        <w:tc>
          <w:tcPr>
            <w:tcW w:w="9060" w:type="dxa"/>
            <w:gridSpan w:val="6"/>
            <w:vAlign w:val="center"/>
          </w:tcPr>
          <w:p w14:paraId="333BB4AB" w14:textId="77777777" w:rsidR="00657B92" w:rsidRPr="00E31D57" w:rsidRDefault="00657B92" w:rsidP="00AE3E05">
            <w:pPr>
              <w:widowControl/>
              <w:wordWrap/>
              <w:textAlignment w:val="auto"/>
              <w:rPr>
                <w:rFonts w:hint="default"/>
                <w:color w:val="auto"/>
                <w:sz w:val="18"/>
                <w:szCs w:val="18"/>
              </w:rPr>
            </w:pPr>
            <w:r w:rsidRPr="00E31D57">
              <w:rPr>
                <w:rFonts w:hAnsi="ＭＳ 明朝"/>
                <w:color w:val="auto"/>
                <w:sz w:val="18"/>
                <w:szCs w:val="18"/>
              </w:rPr>
              <w:t>（７）環境関係法令の遵守等</w:t>
            </w:r>
          </w:p>
        </w:tc>
      </w:tr>
      <w:tr w:rsidR="00657B92" w:rsidRPr="00E31D57" w14:paraId="4D26B545" w14:textId="77777777" w:rsidTr="00AE3E05">
        <w:trPr>
          <w:trHeight w:val="20"/>
        </w:trPr>
        <w:tc>
          <w:tcPr>
            <w:tcW w:w="633" w:type="dxa"/>
            <w:vAlign w:val="center"/>
          </w:tcPr>
          <w:p w14:paraId="4498DE10"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⑪</w:t>
            </w:r>
          </w:p>
        </w:tc>
        <w:tc>
          <w:tcPr>
            <w:tcW w:w="269" w:type="dxa"/>
            <w:tcBorders>
              <w:right w:val="single" w:sz="4" w:space="0" w:color="FFFFFF"/>
            </w:tcBorders>
          </w:tcPr>
          <w:p w14:paraId="378BD52B"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0A7DA5CC"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みどりの食料システム戦略の理解</w:t>
            </w:r>
          </w:p>
        </w:tc>
        <w:tc>
          <w:tcPr>
            <w:tcW w:w="992" w:type="dxa"/>
            <w:vAlign w:val="center"/>
          </w:tcPr>
          <w:p w14:paraId="114E280D"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7E634340"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4117E7DC"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6CBE4A17" w14:textId="77777777" w:rsidTr="00AE3E05">
        <w:trPr>
          <w:trHeight w:val="20"/>
        </w:trPr>
        <w:tc>
          <w:tcPr>
            <w:tcW w:w="633" w:type="dxa"/>
            <w:vAlign w:val="center"/>
          </w:tcPr>
          <w:p w14:paraId="6104E371"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⑫</w:t>
            </w:r>
          </w:p>
        </w:tc>
        <w:tc>
          <w:tcPr>
            <w:tcW w:w="269" w:type="dxa"/>
            <w:tcBorders>
              <w:right w:val="single" w:sz="4" w:space="0" w:color="FFFFFF"/>
            </w:tcBorders>
          </w:tcPr>
          <w:p w14:paraId="13965BEB"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0A50EF23"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関係法令の遵守</w:t>
            </w:r>
          </w:p>
        </w:tc>
        <w:tc>
          <w:tcPr>
            <w:tcW w:w="992" w:type="dxa"/>
            <w:vAlign w:val="center"/>
          </w:tcPr>
          <w:p w14:paraId="5DF2BDFF"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446FC6E3"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0F2DD7D9"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7C7F9B8B" w14:textId="77777777" w:rsidTr="00AE3E05">
        <w:trPr>
          <w:trHeight w:val="20"/>
        </w:trPr>
        <w:tc>
          <w:tcPr>
            <w:tcW w:w="633" w:type="dxa"/>
            <w:vAlign w:val="center"/>
          </w:tcPr>
          <w:p w14:paraId="5B2D3F47"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⑬</w:t>
            </w:r>
          </w:p>
        </w:tc>
        <w:tc>
          <w:tcPr>
            <w:tcW w:w="269" w:type="dxa"/>
            <w:tcBorders>
              <w:right w:val="single" w:sz="4" w:space="0" w:color="FFFFFF"/>
            </w:tcBorders>
          </w:tcPr>
          <w:p w14:paraId="71E1686C"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6F6FEB12"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環境配慮の取組方針の策定や研修の実施に努める</w:t>
            </w:r>
          </w:p>
        </w:tc>
        <w:tc>
          <w:tcPr>
            <w:tcW w:w="992" w:type="dxa"/>
            <w:vAlign w:val="center"/>
          </w:tcPr>
          <w:p w14:paraId="339A0AD9"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379F03AB"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6A5C92FB"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2DE3BBAE" w14:textId="77777777" w:rsidTr="00AE3E05">
        <w:trPr>
          <w:trHeight w:val="20"/>
        </w:trPr>
        <w:tc>
          <w:tcPr>
            <w:tcW w:w="633" w:type="dxa"/>
            <w:vAlign w:val="center"/>
          </w:tcPr>
          <w:p w14:paraId="467F2712"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lastRenderedPageBreak/>
              <w:t>⑭</w:t>
            </w:r>
          </w:p>
        </w:tc>
        <w:tc>
          <w:tcPr>
            <w:tcW w:w="269" w:type="dxa"/>
            <w:tcBorders>
              <w:right w:val="single" w:sz="4" w:space="0" w:color="FFFFFF"/>
            </w:tcBorders>
          </w:tcPr>
          <w:p w14:paraId="170AB5E2"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10F05880"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b/>
                <w:bCs/>
                <w:color w:val="auto"/>
                <w:sz w:val="18"/>
                <w:szCs w:val="18"/>
              </w:rPr>
              <w:t>※機械等を扱う事業者である場合</w:t>
            </w:r>
            <w:r w:rsidRPr="00E31D57">
              <w:rPr>
                <w:rFonts w:hAnsi="ＭＳ 明朝" w:cs="ＭＳ Ｐゴシック"/>
                <w:b/>
                <w:bCs/>
                <w:color w:val="auto"/>
                <w:sz w:val="18"/>
                <w:szCs w:val="18"/>
              </w:rPr>
              <w:br/>
            </w:r>
            <w:r w:rsidRPr="00E31D57">
              <w:rPr>
                <w:rFonts w:hAnsi="ＭＳ 明朝" w:cs="ＭＳ Ｐゴシック"/>
                <w:color w:val="auto"/>
                <w:sz w:val="18"/>
                <w:szCs w:val="18"/>
              </w:rPr>
              <w:t>機械等の適切な整備と管理に努める</w:t>
            </w:r>
          </w:p>
        </w:tc>
        <w:tc>
          <w:tcPr>
            <w:tcW w:w="992" w:type="dxa"/>
            <w:vAlign w:val="center"/>
          </w:tcPr>
          <w:p w14:paraId="6F7FDF38"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17A35471"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6FEB3882"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r w:rsidR="00657B92" w:rsidRPr="00E31D57" w14:paraId="449FD71D" w14:textId="77777777" w:rsidTr="00AE3E05">
        <w:trPr>
          <w:trHeight w:val="20"/>
        </w:trPr>
        <w:tc>
          <w:tcPr>
            <w:tcW w:w="633" w:type="dxa"/>
            <w:vAlign w:val="center"/>
          </w:tcPr>
          <w:p w14:paraId="14A3BDC8"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⑮</w:t>
            </w:r>
          </w:p>
        </w:tc>
        <w:tc>
          <w:tcPr>
            <w:tcW w:w="269" w:type="dxa"/>
            <w:tcBorders>
              <w:right w:val="single" w:sz="4" w:space="0" w:color="FFFFFF"/>
            </w:tcBorders>
          </w:tcPr>
          <w:p w14:paraId="68B464A4" w14:textId="77777777" w:rsidR="00657B92" w:rsidRPr="00E31D57" w:rsidRDefault="00657B92" w:rsidP="00AE3E05">
            <w:pPr>
              <w:widowControl/>
              <w:wordWrap/>
              <w:textAlignment w:val="auto"/>
              <w:rPr>
                <w:rFonts w:hAnsi="ＭＳ 明朝" w:hint="default"/>
                <w:color w:val="auto"/>
                <w:sz w:val="18"/>
                <w:szCs w:val="18"/>
              </w:rPr>
            </w:pPr>
          </w:p>
        </w:tc>
        <w:tc>
          <w:tcPr>
            <w:tcW w:w="5189" w:type="dxa"/>
            <w:tcBorders>
              <w:left w:val="single" w:sz="4" w:space="0" w:color="FFFFFF"/>
            </w:tcBorders>
            <w:vAlign w:val="center"/>
          </w:tcPr>
          <w:p w14:paraId="6B85D040" w14:textId="77777777" w:rsidR="00657B92" w:rsidRPr="00E31D57" w:rsidRDefault="00657B92" w:rsidP="00AE3E05">
            <w:pPr>
              <w:widowControl/>
              <w:wordWrap/>
              <w:textAlignment w:val="auto"/>
              <w:rPr>
                <w:rFonts w:hAnsi="ＭＳ 明朝" w:hint="default"/>
                <w:color w:val="auto"/>
                <w:sz w:val="18"/>
                <w:szCs w:val="18"/>
              </w:rPr>
            </w:pPr>
            <w:r w:rsidRPr="00E31D57">
              <w:rPr>
                <w:rFonts w:hAnsi="ＭＳ 明朝" w:cs="ＭＳ Ｐゴシック"/>
                <w:color w:val="auto"/>
                <w:sz w:val="18"/>
                <w:szCs w:val="18"/>
              </w:rPr>
              <w:t>正しい知識に基づく作業安全に努める</w:t>
            </w:r>
          </w:p>
        </w:tc>
        <w:tc>
          <w:tcPr>
            <w:tcW w:w="992" w:type="dxa"/>
            <w:vAlign w:val="center"/>
          </w:tcPr>
          <w:p w14:paraId="07931DF1"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92" w:type="dxa"/>
            <w:vAlign w:val="center"/>
          </w:tcPr>
          <w:p w14:paraId="31F04F3D" w14:textId="77777777" w:rsidR="00657B92" w:rsidRPr="00E31D57" w:rsidRDefault="00657B92" w:rsidP="00AE3E05">
            <w:pPr>
              <w:widowControl/>
              <w:wordWrap/>
              <w:jc w:val="center"/>
              <w:textAlignment w:val="auto"/>
              <w:rPr>
                <w:rFonts w:hAnsi="ＭＳ 明朝" w:hint="default"/>
                <w:color w:val="auto"/>
                <w:sz w:val="18"/>
                <w:szCs w:val="18"/>
              </w:rPr>
            </w:pPr>
            <w:r w:rsidRPr="00E31D57">
              <w:rPr>
                <w:rFonts w:hAnsi="ＭＳ 明朝"/>
                <w:color w:val="auto"/>
                <w:sz w:val="18"/>
                <w:szCs w:val="18"/>
              </w:rPr>
              <w:t>－</w:t>
            </w:r>
          </w:p>
        </w:tc>
        <w:tc>
          <w:tcPr>
            <w:tcW w:w="985" w:type="dxa"/>
            <w:vAlign w:val="center"/>
          </w:tcPr>
          <w:p w14:paraId="6B1CA2D6" w14:textId="77777777" w:rsidR="00657B92" w:rsidRPr="00E31D57" w:rsidRDefault="00657B92" w:rsidP="00AE3E05">
            <w:pPr>
              <w:widowControl/>
              <w:wordWrap/>
              <w:jc w:val="center"/>
              <w:textAlignment w:val="auto"/>
              <w:rPr>
                <w:rFonts w:hint="default"/>
                <w:color w:val="auto"/>
                <w:sz w:val="18"/>
                <w:szCs w:val="18"/>
              </w:rPr>
            </w:pPr>
            <w:r w:rsidRPr="00E31D57">
              <w:rPr>
                <w:rFonts w:hAnsi="ＭＳ 明朝"/>
                <w:color w:val="auto"/>
                <w:sz w:val="18"/>
                <w:szCs w:val="18"/>
              </w:rPr>
              <w:t>□</w:t>
            </w:r>
          </w:p>
        </w:tc>
      </w:tr>
    </w:tbl>
    <w:p w14:paraId="430C589D" w14:textId="77777777" w:rsidR="00657B92" w:rsidRDefault="00657B92" w:rsidP="00657B92">
      <w:pPr>
        <w:rPr>
          <w:rFonts w:hAnsi="ＭＳ 明朝" w:hint="default"/>
          <w:color w:val="auto"/>
        </w:rPr>
      </w:pPr>
    </w:p>
    <w:p w14:paraId="4BB05A26" w14:textId="77777777" w:rsidR="00657B92" w:rsidRPr="00BB768F" w:rsidRDefault="00657B92" w:rsidP="00657B92">
      <w:pPr>
        <w:widowControl/>
        <w:wordWrap/>
        <w:textAlignment w:val="auto"/>
        <w:rPr>
          <w:rFonts w:hint="default"/>
          <w:color w:val="auto"/>
          <w:sz w:val="22"/>
          <w:szCs w:val="22"/>
        </w:rPr>
      </w:pPr>
      <w:r w:rsidRPr="00BB768F">
        <w:rPr>
          <w:color w:val="auto"/>
          <w:sz w:val="22"/>
          <w:szCs w:val="22"/>
        </w:rPr>
        <w:t>＜報告内容の確認と個人情報の取り扱いについて＞</w:t>
      </w:r>
    </w:p>
    <w:p w14:paraId="477F38D9" w14:textId="77777777" w:rsidR="00657B92" w:rsidRPr="00BB768F" w:rsidRDefault="00657B92" w:rsidP="00657B92">
      <w:pPr>
        <w:widowControl/>
        <w:wordWrap/>
        <w:ind w:left="220" w:hangingChars="100" w:hanging="220"/>
        <w:textAlignment w:val="auto"/>
        <w:rPr>
          <w:rFonts w:hint="default"/>
          <w:color w:val="auto"/>
          <w:sz w:val="22"/>
          <w:szCs w:val="22"/>
        </w:rPr>
      </w:pPr>
      <w:r w:rsidRPr="00BB768F">
        <w:rPr>
          <w:color w:val="auto"/>
          <w:sz w:val="22"/>
          <w:szCs w:val="22"/>
        </w:rPr>
        <w:t>・本チェックシートにて報告された内容については、農林水産省が対象者を抽出し、実施状況の確認を行います。</w:t>
      </w:r>
    </w:p>
    <w:p w14:paraId="76B4BCE3" w14:textId="77777777" w:rsidR="00657B92" w:rsidRPr="00BB768F" w:rsidRDefault="00657B92" w:rsidP="00657B92">
      <w:pPr>
        <w:widowControl/>
        <w:wordWrap/>
        <w:ind w:left="220" w:hangingChars="100" w:hanging="220"/>
        <w:textAlignment w:val="auto"/>
        <w:rPr>
          <w:rFonts w:hint="default"/>
          <w:color w:val="auto"/>
          <w:sz w:val="22"/>
          <w:szCs w:val="22"/>
        </w:rPr>
      </w:pPr>
      <w:r w:rsidRPr="00BB768F">
        <w:rPr>
          <w:color w:val="auto"/>
          <w:sz w:val="22"/>
          <w:szCs w:val="22"/>
        </w:rPr>
        <w:t>・記入いただいた個人情報については、本チェックシートの実施状況確認のために農林水産省で使用し、ご本人の同意がなければ第三者に提供することはありません。</w:t>
      </w:r>
    </w:p>
    <w:p w14:paraId="0EBF4B6D" w14:textId="77777777" w:rsidR="00657B92" w:rsidRPr="00BB768F" w:rsidRDefault="00657B92" w:rsidP="00657B92">
      <w:pPr>
        <w:widowControl/>
        <w:jc w:val="right"/>
        <w:textAlignment w:val="auto"/>
        <w:rPr>
          <w:rFonts w:hint="default"/>
          <w:color w:val="auto"/>
          <w:sz w:val="22"/>
          <w:szCs w:val="22"/>
        </w:rPr>
      </w:pPr>
      <w:r w:rsidRPr="00BB768F">
        <w:rPr>
          <w:color w:val="auto"/>
          <w:sz w:val="22"/>
          <w:szCs w:val="22"/>
        </w:rPr>
        <w:t xml:space="preserve">上記について、確認しました→　□　</w:t>
      </w:r>
    </w:p>
    <w:p w14:paraId="5BBD4AEB" w14:textId="77777777" w:rsidR="00657B92" w:rsidRPr="00BB768F" w:rsidRDefault="00657B92" w:rsidP="00657B92">
      <w:pPr>
        <w:widowControl/>
        <w:wordWrap/>
        <w:textAlignment w:val="auto"/>
        <w:rPr>
          <w:rFonts w:hint="default"/>
          <w:color w:val="auto"/>
          <w:sz w:val="22"/>
          <w:szCs w:val="22"/>
        </w:rPr>
      </w:pPr>
    </w:p>
    <w:p w14:paraId="07F00DAA" w14:textId="77777777" w:rsidR="00657B92" w:rsidRPr="00BB768F" w:rsidRDefault="00657B92" w:rsidP="00657B92">
      <w:pPr>
        <w:widowControl/>
        <w:wordWrap/>
        <w:ind w:leftChars="-7" w:left="643" w:hangingChars="300" w:hanging="660"/>
        <w:textAlignment w:val="auto"/>
        <w:rPr>
          <w:rFonts w:hint="default"/>
          <w:color w:val="auto"/>
          <w:sz w:val="22"/>
          <w:szCs w:val="22"/>
        </w:rPr>
      </w:pPr>
      <w:r w:rsidRPr="00BB768F">
        <w:rPr>
          <w:color w:val="auto"/>
          <w:sz w:val="22"/>
          <w:szCs w:val="22"/>
        </w:rPr>
        <w:t>（注１）申請時は、上表に記載された取組について、事業実施期間中に実施する旨をチェック欄の申請時の欄にチェックしてください。※が記載されている項目では、実施する事業で該当しない場合、該当しない旨にチェックすることができます。</w:t>
      </w:r>
    </w:p>
    <w:p w14:paraId="1F48E2A4" w14:textId="77777777" w:rsidR="00657B92" w:rsidRPr="00BB768F" w:rsidRDefault="00657B92" w:rsidP="00657B92">
      <w:pPr>
        <w:widowControl/>
        <w:wordWrap/>
        <w:ind w:firstLineChars="300" w:firstLine="660"/>
        <w:textAlignment w:val="auto"/>
        <w:rPr>
          <w:rFonts w:hint="default"/>
          <w:color w:val="auto"/>
          <w:sz w:val="22"/>
          <w:szCs w:val="22"/>
        </w:rPr>
      </w:pPr>
      <w:r w:rsidRPr="00BB768F">
        <w:rPr>
          <w:color w:val="auto"/>
          <w:sz w:val="22"/>
          <w:szCs w:val="22"/>
        </w:rPr>
        <w:t>なお、すべての項目においてチェックを入れる必要があります。</w:t>
      </w:r>
    </w:p>
    <w:p w14:paraId="4A2B63AD" w14:textId="77777777" w:rsidR="00657B92" w:rsidRPr="00BB768F" w:rsidRDefault="00657B92" w:rsidP="00657B92">
      <w:pPr>
        <w:widowControl/>
        <w:wordWrap/>
        <w:ind w:left="660" w:hangingChars="300" w:hanging="660"/>
        <w:textAlignment w:val="auto"/>
        <w:rPr>
          <w:rFonts w:hint="default"/>
          <w:color w:val="auto"/>
          <w:sz w:val="22"/>
          <w:szCs w:val="22"/>
        </w:rPr>
      </w:pPr>
      <w:r w:rsidRPr="00BB768F">
        <w:rPr>
          <w:color w:val="auto"/>
          <w:sz w:val="22"/>
          <w:szCs w:val="22"/>
        </w:rPr>
        <w:t>（注２）報告時は、（注１）に加えて、上表に記載された取組について、事業実施期間中に実施した旨をチェック欄の報告時の欄にチェックしてください。申請時に、該当しない旨にチェックした取組については、チェックは不要です。</w:t>
      </w:r>
    </w:p>
    <w:p w14:paraId="5D8A896B" w14:textId="77777777" w:rsidR="00540916" w:rsidRPr="00657B92" w:rsidRDefault="00540916"/>
    <w:sectPr w:rsidR="00540916" w:rsidRPr="00657B92" w:rsidSect="00657B92">
      <w:footerReference w:type="even" r:id="rId4"/>
      <w:footerReference w:type="default" r:id="rId5"/>
      <w:endnotePr>
        <w:numFmt w:val="decimal"/>
      </w:endnotePr>
      <w:pgSz w:w="11904" w:h="16836"/>
      <w:pgMar w:top="1701" w:right="1134" w:bottom="1134" w:left="1134" w:header="850" w:footer="567" w:gutter="0"/>
      <w:cols w:space="720"/>
      <w:docGrid w:type="linesAndChar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C33A" w14:textId="77777777" w:rsidR="00000000" w:rsidRDefault="00000000">
    <w:pPr>
      <w:framePr w:wrap="auto" w:vAnchor="page" w:hAnchor="margin" w:xAlign="center" w:y="15981"/>
      <w:wordWrap/>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B9D910A" w14:textId="77777777" w:rsidR="00000000" w:rsidRDefault="00000000">
    <w:pPr>
      <w:wordWrap/>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9F0C" w14:textId="77777777" w:rsidR="00000000" w:rsidRDefault="00000000">
    <w:pPr>
      <w:pStyle w:val="aa"/>
      <w:rPr>
        <w:rFonts w:hint="default"/>
      </w:rPr>
    </w:pPr>
  </w:p>
  <w:p w14:paraId="4E4A3CB1" w14:textId="77777777" w:rsidR="00000000" w:rsidRDefault="00000000">
    <w:pPr>
      <w:wordWrap/>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92"/>
    <w:rsid w:val="00540916"/>
    <w:rsid w:val="00657B92"/>
    <w:rsid w:val="00AF6980"/>
    <w:rsid w:val="00C47034"/>
    <w:rsid w:val="00EC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2C75D0"/>
  <w15:chartTrackingRefBased/>
  <w15:docId w15:val="{AC5FDF99-2558-4D42-9A39-D9BE2265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B92"/>
    <w:pPr>
      <w:widowControl w:val="0"/>
      <w:wordWrap w:val="0"/>
      <w:jc w:val="both"/>
      <w:textAlignment w:val="baseline"/>
    </w:pPr>
    <w:rPr>
      <w:rFonts w:ascii="ＭＳ 明朝" w:eastAsia="ＭＳ 明朝" w:hAnsi="Times New Roman" w:cs="Times New Roman" w:hint="eastAsia"/>
      <w:color w:val="000000"/>
      <w:kern w:val="0"/>
      <w:sz w:val="24"/>
      <w:szCs w:val="20"/>
      <w14:ligatures w14:val="none"/>
    </w:rPr>
  </w:style>
  <w:style w:type="paragraph" w:styleId="1">
    <w:name w:val="heading 1"/>
    <w:basedOn w:val="a"/>
    <w:next w:val="a"/>
    <w:link w:val="10"/>
    <w:uiPriority w:val="9"/>
    <w:qFormat/>
    <w:rsid w:val="00657B92"/>
    <w:pPr>
      <w:keepNext/>
      <w:keepLines/>
      <w:wordWrap/>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657B92"/>
    <w:pPr>
      <w:keepNext/>
      <w:keepLines/>
      <w:wordWrap/>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657B92"/>
    <w:pPr>
      <w:keepNext/>
      <w:keepLines/>
      <w:wordWrap/>
      <w:spacing w:before="160" w:after="80"/>
      <w:textAlignment w:val="auto"/>
      <w:outlineLvl w:val="2"/>
    </w:pPr>
    <w:rPr>
      <w:rFonts w:asciiTheme="majorHAnsi" w:eastAsiaTheme="majorEastAsia" w:hAnsiTheme="majorHAnsi" w:cstheme="majorBidi" w:hint="default"/>
      <w:color w:val="000000" w:themeColor="text1"/>
      <w:kern w:val="2"/>
      <w:szCs w:val="24"/>
      <w14:ligatures w14:val="standardContextual"/>
    </w:rPr>
  </w:style>
  <w:style w:type="paragraph" w:styleId="4">
    <w:name w:val="heading 4"/>
    <w:basedOn w:val="a"/>
    <w:next w:val="a"/>
    <w:link w:val="40"/>
    <w:uiPriority w:val="9"/>
    <w:semiHidden/>
    <w:unhideWhenUsed/>
    <w:qFormat/>
    <w:rsid w:val="00657B92"/>
    <w:pPr>
      <w:keepNext/>
      <w:keepLines/>
      <w:wordWrap/>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657B92"/>
    <w:pPr>
      <w:keepNext/>
      <w:keepLines/>
      <w:wordWrap/>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657B92"/>
    <w:pPr>
      <w:keepNext/>
      <w:keepLines/>
      <w:wordWrap/>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657B92"/>
    <w:pPr>
      <w:keepNext/>
      <w:keepLines/>
      <w:wordWrap/>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657B92"/>
    <w:pPr>
      <w:keepNext/>
      <w:keepLines/>
      <w:wordWrap/>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657B92"/>
    <w:pPr>
      <w:keepNext/>
      <w:keepLines/>
      <w:wordWrap/>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7B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7B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7B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7B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7B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7B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7B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7B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7B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7B92"/>
    <w:pPr>
      <w:wordWrap/>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657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B92"/>
    <w:pPr>
      <w:numPr>
        <w:ilvl w:val="1"/>
      </w:numPr>
      <w:wordWrap/>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657B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B92"/>
    <w:pPr>
      <w:wordWrap/>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657B92"/>
    <w:rPr>
      <w:i/>
      <w:iCs/>
      <w:color w:val="404040" w:themeColor="text1" w:themeTint="BF"/>
    </w:rPr>
  </w:style>
  <w:style w:type="paragraph" w:styleId="a9">
    <w:name w:val="List Paragraph"/>
    <w:basedOn w:val="a"/>
    <w:uiPriority w:val="34"/>
    <w:qFormat/>
    <w:rsid w:val="00657B92"/>
    <w:pPr>
      <w:wordWrap/>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657B92"/>
    <w:rPr>
      <w:i/>
      <w:iCs/>
      <w:color w:val="0F4761" w:themeColor="accent1" w:themeShade="BF"/>
    </w:rPr>
  </w:style>
  <w:style w:type="paragraph" w:styleId="22">
    <w:name w:val="Intense Quote"/>
    <w:basedOn w:val="a"/>
    <w:next w:val="a"/>
    <w:link w:val="23"/>
    <w:uiPriority w:val="30"/>
    <w:qFormat/>
    <w:rsid w:val="00657B92"/>
    <w:pPr>
      <w:pBdr>
        <w:top w:val="single" w:sz="4" w:space="10" w:color="0F4761" w:themeColor="accent1" w:themeShade="BF"/>
        <w:bottom w:val="single" w:sz="4" w:space="10" w:color="0F4761" w:themeColor="accent1" w:themeShade="BF"/>
      </w:pBdr>
      <w:wordWrap/>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657B92"/>
    <w:rPr>
      <w:i/>
      <w:iCs/>
      <w:color w:val="0F4761" w:themeColor="accent1" w:themeShade="BF"/>
    </w:rPr>
  </w:style>
  <w:style w:type="character" w:styleId="24">
    <w:name w:val="Intense Reference"/>
    <w:basedOn w:val="a0"/>
    <w:uiPriority w:val="32"/>
    <w:qFormat/>
    <w:rsid w:val="00657B92"/>
    <w:rPr>
      <w:b/>
      <w:bCs/>
      <w:smallCaps/>
      <w:color w:val="0F4761" w:themeColor="accent1" w:themeShade="BF"/>
      <w:spacing w:val="5"/>
    </w:rPr>
  </w:style>
  <w:style w:type="paragraph" w:styleId="aa">
    <w:name w:val="footer"/>
    <w:basedOn w:val="a"/>
    <w:link w:val="ab"/>
    <w:uiPriority w:val="99"/>
    <w:rsid w:val="00657B92"/>
    <w:pPr>
      <w:snapToGrid w:val="0"/>
    </w:pPr>
  </w:style>
  <w:style w:type="character" w:customStyle="1" w:styleId="ab">
    <w:name w:val="フッター (文字)"/>
    <w:basedOn w:val="a0"/>
    <w:link w:val="aa"/>
    <w:uiPriority w:val="99"/>
    <w:rsid w:val="00657B92"/>
    <w:rPr>
      <w:rFonts w:ascii="ＭＳ 明朝" w:eastAsia="ＭＳ 明朝" w:hAnsi="Times New Roman" w:cs="Times New Roman"/>
      <w:color w:val="000000"/>
      <w:kern w:val="0"/>
      <w:sz w:val="24"/>
      <w:szCs w:val="20"/>
      <w14:ligatures w14:val="none"/>
    </w:rPr>
  </w:style>
  <w:style w:type="table" w:styleId="ac">
    <w:name w:val="Table Grid"/>
    <w:basedOn w:val="a1"/>
    <w:uiPriority w:val="39"/>
    <w:rsid w:val="00657B92"/>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1</cp:revision>
  <dcterms:created xsi:type="dcterms:W3CDTF">2025-04-10T02:09:00Z</dcterms:created>
  <dcterms:modified xsi:type="dcterms:W3CDTF">2025-04-10T02:11:00Z</dcterms:modified>
</cp:coreProperties>
</file>